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4B" w:rsidRDefault="00E65938">
      <w:r>
        <w:rPr>
          <w:noProof/>
          <w:lang w:eastAsia="pl-PL"/>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885950" cy="2691765"/>
            <wp:effectExtent l="0" t="0" r="0" b="0"/>
            <wp:wrapThrough wrapText="right">
              <wp:wrapPolygon edited="0">
                <wp:start x="6327" y="764"/>
                <wp:lineTo x="2618" y="3363"/>
                <wp:lineTo x="873" y="5962"/>
                <wp:lineTo x="655" y="13299"/>
                <wp:lineTo x="1091" y="15745"/>
                <wp:lineTo x="2836" y="18191"/>
                <wp:lineTo x="6327" y="20637"/>
                <wp:lineTo x="9382" y="21401"/>
                <wp:lineTo x="9818" y="21401"/>
                <wp:lineTo x="11564" y="21401"/>
                <wp:lineTo x="12000" y="21401"/>
                <wp:lineTo x="15055" y="20637"/>
                <wp:lineTo x="18764" y="18191"/>
                <wp:lineTo x="20291" y="15745"/>
                <wp:lineTo x="21382" y="13299"/>
                <wp:lineTo x="21382" y="8408"/>
                <wp:lineTo x="20509" y="5962"/>
                <wp:lineTo x="18764" y="3363"/>
                <wp:lineTo x="15055" y="764"/>
                <wp:lineTo x="6327" y="764"/>
              </wp:wrapPolygon>
            </wp:wrapThrough>
            <wp:docPr id="9" name="Symbol zastępczy zawartości 3" descr="C:\Users\dell\Desktop\Rekolekcje 2020\Liga-Rodzin.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Symbol zastępczy zawartości 3" descr="C:\Users\dell\Desktop\Rekolekcje 2020\Liga-Rodzin.jpg"/>
                    <pic:cNvPicPr>
                      <a:picLocks noGrp="1"/>
                    </pic:cNvPicPr>
                  </pic:nvPicPr>
                  <pic:blipFill rotWithShape="1">
                    <a:blip r:embed="rId5" cstate="print">
                      <a:extLst>
                        <a:ext uri="{28A0092B-C50C-407E-A947-70E740481C1C}">
                          <a14:useLocalDpi xmlns:a14="http://schemas.microsoft.com/office/drawing/2010/main" val="0"/>
                        </a:ext>
                      </a:extLst>
                    </a:blip>
                    <a:srcRect l="-4343" t="-2879" r="3725" b="46749"/>
                    <a:stretch/>
                  </pic:blipFill>
                  <pic:spPr bwMode="auto">
                    <a:xfrm>
                      <a:off x="0" y="0"/>
                      <a:ext cx="1885950" cy="26917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8734F5">
        <w:t xml:space="preserve">                      </w:t>
      </w:r>
    </w:p>
    <w:p w:rsidR="00E4294B" w:rsidRDefault="00E4294B"/>
    <w:p w:rsidR="00E65938" w:rsidRDefault="008734F5" w:rsidP="00E4294B">
      <w:pPr>
        <w:jc w:val="center"/>
        <w:rPr>
          <w:b/>
          <w:sz w:val="28"/>
          <w:szCs w:val="28"/>
        </w:rPr>
      </w:pPr>
      <w:r w:rsidRPr="008734F5">
        <w:rPr>
          <w:b/>
          <w:sz w:val="28"/>
          <w:szCs w:val="28"/>
        </w:rPr>
        <w:t>Teksty o małżeństwie i rodzinie</w:t>
      </w:r>
      <w:r>
        <w:rPr>
          <w:b/>
          <w:sz w:val="28"/>
          <w:szCs w:val="28"/>
        </w:rPr>
        <w:t xml:space="preserve">…. </w:t>
      </w:r>
      <w:proofErr w:type="gramStart"/>
      <w:r>
        <w:rPr>
          <w:b/>
          <w:sz w:val="28"/>
          <w:szCs w:val="28"/>
        </w:rPr>
        <w:t>do</w:t>
      </w:r>
      <w:proofErr w:type="gramEnd"/>
      <w:r>
        <w:rPr>
          <w:b/>
          <w:sz w:val="28"/>
          <w:szCs w:val="28"/>
        </w:rPr>
        <w:t xml:space="preserve"> refleksji</w:t>
      </w:r>
    </w:p>
    <w:p w:rsidR="008734F5" w:rsidRDefault="008734F5">
      <w:pPr>
        <w:rPr>
          <w:b/>
          <w:sz w:val="28"/>
          <w:szCs w:val="28"/>
        </w:rPr>
      </w:pPr>
    </w:p>
    <w:p w:rsidR="008734F5" w:rsidRDefault="008734F5">
      <w:pPr>
        <w:rPr>
          <w:rFonts w:eastAsia="Times New Roman" w:cstheme="minorHAnsi"/>
          <w:color w:val="333333"/>
          <w:sz w:val="20"/>
          <w:szCs w:val="20"/>
          <w:lang w:eastAsia="pl-PL"/>
        </w:rPr>
      </w:pPr>
      <w:r>
        <w:rPr>
          <w:rFonts w:eastAsia="Times New Roman" w:cstheme="minorHAnsi"/>
          <w:b/>
          <w:i/>
          <w:color w:val="333333"/>
          <w:sz w:val="24"/>
          <w:szCs w:val="24"/>
          <w:lang w:eastAsia="pl-PL"/>
        </w:rPr>
        <w:t>„</w:t>
      </w:r>
      <w:r w:rsidRPr="004B6734">
        <w:rPr>
          <w:rFonts w:eastAsia="Times New Roman" w:cstheme="minorHAnsi"/>
          <w:b/>
          <w:color w:val="333333"/>
          <w:sz w:val="24"/>
          <w:szCs w:val="24"/>
          <w:lang w:eastAsia="pl-PL"/>
        </w:rPr>
        <w:t>Przymierze małżeńskie, przez które mężczyzna i kobieta tworzą ze sobą wspólnotę całego życia, skierowaną ze swej natury na dobro małżonków oraz do zrodzenia i wychowania potomstwa, zostało między ochrzczonymi podniesione przez Chrystusa Pana do godności sakramentu</w:t>
      </w:r>
      <w:r>
        <w:rPr>
          <w:rFonts w:eastAsia="Times New Roman" w:cstheme="minorHAnsi"/>
          <w:b/>
          <w:color w:val="333333"/>
          <w:sz w:val="24"/>
          <w:szCs w:val="24"/>
          <w:lang w:eastAsia="pl-PL"/>
        </w:rPr>
        <w:t>”</w:t>
      </w:r>
      <w:r w:rsidRPr="008B1221">
        <w:rPr>
          <w:rFonts w:eastAsia="Times New Roman" w:cstheme="minorHAnsi"/>
          <w:b/>
          <w:i/>
          <w:color w:val="333333"/>
          <w:sz w:val="20"/>
          <w:szCs w:val="20"/>
          <w:lang w:eastAsia="pl-PL"/>
        </w:rPr>
        <w:t>.</w:t>
      </w:r>
      <w:r w:rsidRPr="00AF2C21">
        <w:rPr>
          <w:rFonts w:eastAsia="Times New Roman" w:cstheme="minorHAnsi"/>
          <w:b/>
          <w:color w:val="333333"/>
          <w:sz w:val="20"/>
          <w:szCs w:val="20"/>
          <w:lang w:eastAsia="pl-PL"/>
        </w:rPr>
        <w:t>(</w:t>
      </w:r>
      <w:r w:rsidRPr="00AF2C21">
        <w:rPr>
          <w:rFonts w:eastAsia="Times New Roman" w:cstheme="minorHAnsi"/>
          <w:color w:val="333333"/>
          <w:sz w:val="20"/>
          <w:szCs w:val="20"/>
          <w:lang w:eastAsia="pl-PL"/>
        </w:rPr>
        <w:t xml:space="preserve"> KKK 1601)</w:t>
      </w:r>
    </w:p>
    <w:p w:rsidR="00E4294B" w:rsidRDefault="00E4294B">
      <w:pPr>
        <w:rPr>
          <w:rFonts w:eastAsia="Times New Roman" w:cstheme="minorHAnsi"/>
          <w:color w:val="333333"/>
          <w:sz w:val="20"/>
          <w:szCs w:val="20"/>
          <w:lang w:eastAsia="pl-PL"/>
        </w:rPr>
      </w:pPr>
    </w:p>
    <w:p w:rsidR="008734F5" w:rsidRDefault="008734F5" w:rsidP="008734F5">
      <w:pPr>
        <w:spacing w:after="0" w:line="276" w:lineRule="auto"/>
        <w:ind w:firstLine="360"/>
        <w:jc w:val="both"/>
        <w:rPr>
          <w:rFonts w:ascii="Calibri" w:eastAsia="Times New Roman" w:hAnsi="Calibri" w:cs="Times New Roman"/>
          <w:sz w:val="20"/>
          <w:szCs w:val="20"/>
        </w:rPr>
      </w:pPr>
      <w:r w:rsidRPr="00B50541">
        <w:rPr>
          <w:rFonts w:ascii="Calibri" w:eastAsia="Times New Roman" w:hAnsi="Calibri" w:cs="Times New Roman"/>
          <w:sz w:val="24"/>
        </w:rPr>
        <w:t>„</w:t>
      </w:r>
      <w:r w:rsidRPr="00B50541">
        <w:rPr>
          <w:rFonts w:ascii="Calibri" w:eastAsia="Times New Roman" w:hAnsi="Calibri" w:cs="Times New Roman"/>
          <w:b/>
          <w:sz w:val="24"/>
        </w:rPr>
        <w:t>A sakrament małżeństwa(…) zakorzenia ją (miłość) w samym Bogu. Z takim darem, mając pewność tego powołania, można wyruszyć w drogę bezpiecznie, nie lękając się niczego, można stawić czoła wszystkiemu, razem. Miłość Jezusa, który pobłogosławił i konsekrował związek małżonków, jest w stanie zachować ich miłość i odnawiać ją, kiedy po ludzku się gubi, rwie, wyczerpuje. Miłość Chrystusa może przywrócić małżonkom radość podążania razem, gdyż tym jest małżeństwo. Stanowi wspólną drogę mężczyzny i kobiety, na której zadaniem mężczyzny jest pomagać żonie, by była bardziej kobietą, zaś zadaniem kobiety jest dopomaganie mężowi, aby był bardziej mężczyzną. Nie jest to droga łatwa, wolna od konfliktów, nie byłoby to ludzkie. To podróż wymagająca, czasami trudna, niekiedy również konfliktowa, ale takie jest życie. Małżeństwo jest symbolem życia, życia realnego, nie jest fikcją. Jest sakramentem miłości Chrystusa i Kościoła, miłości, która w krzyżu znajduje swoje potwierdzenie oraz swoją gwarancję</w:t>
      </w:r>
      <w:r w:rsidRPr="005E0CBD">
        <w:rPr>
          <w:rFonts w:ascii="Calibri" w:eastAsia="Times New Roman" w:hAnsi="Calibri" w:cs="Times New Roman"/>
          <w:b/>
          <w:sz w:val="20"/>
          <w:szCs w:val="20"/>
        </w:rPr>
        <w:t>”</w:t>
      </w:r>
      <w:r w:rsidRPr="005E0CBD">
        <w:rPr>
          <w:rFonts w:ascii="Calibri" w:eastAsia="Times New Roman" w:hAnsi="Calibri" w:cs="Times New Roman"/>
          <w:sz w:val="20"/>
          <w:szCs w:val="20"/>
        </w:rPr>
        <w:t xml:space="preserve"> (Ewangelia Maryi, s.60,61.).  </w:t>
      </w:r>
    </w:p>
    <w:p w:rsidR="008734F5" w:rsidRDefault="008734F5">
      <w:pPr>
        <w:rPr>
          <w:b/>
          <w:sz w:val="28"/>
          <w:szCs w:val="28"/>
        </w:rPr>
      </w:pPr>
    </w:p>
    <w:p w:rsidR="008734F5" w:rsidRDefault="008734F5" w:rsidP="008734F5">
      <w:pPr>
        <w:spacing w:after="120" w:line="276" w:lineRule="auto"/>
        <w:jc w:val="both"/>
        <w:rPr>
          <w:rFonts w:eastAsia="Times New Roman" w:cstheme="minorHAnsi"/>
          <w:bCs/>
          <w:color w:val="000000"/>
          <w:sz w:val="20"/>
          <w:szCs w:val="20"/>
          <w:lang w:eastAsia="pl-PL"/>
        </w:rPr>
      </w:pPr>
      <w:r>
        <w:rPr>
          <w:rFonts w:eastAsia="Times New Roman" w:cstheme="minorHAnsi"/>
          <w:b/>
          <w:color w:val="000000"/>
          <w:sz w:val="24"/>
          <w:szCs w:val="24"/>
          <w:lang w:eastAsia="pl-PL"/>
        </w:rPr>
        <w:t>„</w:t>
      </w:r>
      <w:r w:rsidRPr="002A2590">
        <w:rPr>
          <w:rFonts w:eastAsia="Times New Roman" w:cstheme="minorHAnsi"/>
          <w:b/>
          <w:color w:val="000000"/>
          <w:sz w:val="24"/>
          <w:szCs w:val="24"/>
          <w:lang w:eastAsia="pl-PL"/>
        </w:rPr>
        <w:t>Rodzina chrześcijańska jest komunią osób, znakiem i obrazem komunii Ojca i Syna w Duchu Świętym. Jej działanie w dziedzinie prokreacji i wychowania jest odbiciem stwórczego dzieła Ojca. Jest ona wezwana do uczestnictwa w modlitwie i ofierze Chrystusa. Codzienna modlitwa i czytanie słowa</w:t>
      </w:r>
      <w:r>
        <w:rPr>
          <w:rFonts w:eastAsia="Times New Roman" w:cstheme="minorHAnsi"/>
          <w:b/>
          <w:color w:val="000000"/>
          <w:sz w:val="24"/>
          <w:szCs w:val="24"/>
          <w:lang w:eastAsia="pl-PL"/>
        </w:rPr>
        <w:t xml:space="preserve"> Bożego umacniają w niej miłość” </w:t>
      </w:r>
      <w:r w:rsidRPr="00AB46A2">
        <w:rPr>
          <w:rFonts w:eastAsia="Times New Roman" w:cstheme="minorHAnsi"/>
          <w:bCs/>
          <w:color w:val="000000"/>
          <w:sz w:val="20"/>
          <w:szCs w:val="20"/>
          <w:lang w:eastAsia="pl-PL"/>
        </w:rPr>
        <w:t>(KKK 2205).</w:t>
      </w:r>
    </w:p>
    <w:p w:rsidR="008734F5" w:rsidRDefault="008734F5" w:rsidP="008734F5">
      <w:pPr>
        <w:jc w:val="both"/>
        <w:rPr>
          <w:rFonts w:eastAsia="Times New Roman" w:cstheme="minorHAnsi"/>
          <w:bCs/>
          <w:color w:val="000000"/>
          <w:sz w:val="20"/>
          <w:szCs w:val="20"/>
          <w:lang w:eastAsia="pl-PL"/>
        </w:rPr>
      </w:pPr>
    </w:p>
    <w:p w:rsidR="008734F5" w:rsidRPr="000647E5" w:rsidRDefault="008734F5" w:rsidP="008734F5">
      <w:pPr>
        <w:jc w:val="both"/>
        <w:rPr>
          <w:rStyle w:val="Pogrubienie"/>
          <w:rFonts w:eastAsia="Times New Roman" w:cstheme="minorHAnsi"/>
          <w:b w:val="0"/>
          <w:bCs w:val="0"/>
          <w:iCs/>
          <w:color w:val="212121"/>
          <w:sz w:val="20"/>
          <w:szCs w:val="20"/>
          <w:lang w:eastAsia="pl-PL"/>
        </w:rPr>
      </w:pPr>
      <w:r>
        <w:rPr>
          <w:rFonts w:eastAsia="Times New Roman" w:cstheme="minorHAnsi"/>
          <w:b/>
          <w:iCs/>
          <w:color w:val="212121"/>
          <w:sz w:val="24"/>
          <w:szCs w:val="24"/>
          <w:lang w:eastAsia="pl-PL"/>
        </w:rPr>
        <w:t xml:space="preserve"> „</w:t>
      </w:r>
      <w:r w:rsidRPr="00AF3261">
        <w:rPr>
          <w:rFonts w:eastAsia="Times New Roman" w:cstheme="minorHAnsi"/>
          <w:b/>
          <w:iCs/>
          <w:color w:val="212121"/>
          <w:sz w:val="24"/>
          <w:szCs w:val="24"/>
          <w:lang w:eastAsia="pl-PL"/>
        </w:rPr>
        <w:t>Rodzina sama jest wielką Bożą tajemnicą. Rodzina sama jest jako «Kościół domowy» oblubienicą Chrystusa. Cały Kościół powszechny, a w nim każdy Kościół partykularny staje się oblubienicą Chrystusa poprzez «Kościół domowy», poprzez tę miłość, którą w nim się przeżywa: miłość małżeńską, rodzicielską, siostrzaną i braterską, miłość, która jest wspólnotą osób i pokoleń, miłość ludzką, która jest nie do pomyślenia bez Oblubieńca, bez tamtej miłości, którą On pierwszy umiłował do końca</w:t>
      </w:r>
      <w:r>
        <w:rPr>
          <w:rFonts w:eastAsia="Times New Roman" w:cstheme="minorHAnsi"/>
          <w:b/>
          <w:iCs/>
          <w:color w:val="212121"/>
          <w:sz w:val="24"/>
          <w:szCs w:val="24"/>
          <w:lang w:eastAsia="pl-PL"/>
        </w:rPr>
        <w:t>”</w:t>
      </w:r>
      <w:r w:rsidRPr="00AF3261">
        <w:rPr>
          <w:rFonts w:eastAsia="Times New Roman" w:cstheme="minorHAnsi"/>
          <w:b/>
          <w:iCs/>
          <w:color w:val="212121"/>
          <w:sz w:val="24"/>
          <w:szCs w:val="24"/>
          <w:lang w:eastAsia="pl-PL"/>
        </w:rPr>
        <w:t xml:space="preserve"> (</w:t>
      </w:r>
      <w:r w:rsidRPr="00AB46A2">
        <w:rPr>
          <w:rFonts w:eastAsia="Times New Roman" w:cstheme="minorHAnsi"/>
          <w:iCs/>
          <w:color w:val="212121"/>
          <w:sz w:val="20"/>
          <w:szCs w:val="20"/>
          <w:lang w:eastAsia="pl-PL"/>
        </w:rPr>
        <w:t>Jan Paweł II, List do rodzin).</w:t>
      </w:r>
    </w:p>
    <w:p w:rsidR="008734F5" w:rsidRDefault="008734F5" w:rsidP="008734F5">
      <w:pPr>
        <w:spacing w:after="120" w:line="276" w:lineRule="auto"/>
        <w:jc w:val="both"/>
        <w:rPr>
          <w:rFonts w:cstheme="minorHAnsi"/>
          <w:sz w:val="20"/>
          <w:szCs w:val="20"/>
        </w:rPr>
      </w:pPr>
    </w:p>
    <w:p w:rsidR="00E4294B" w:rsidRDefault="008734F5" w:rsidP="00E4294B">
      <w:pPr>
        <w:spacing w:after="120" w:line="276" w:lineRule="auto"/>
        <w:jc w:val="both"/>
        <w:rPr>
          <w:rFonts w:cstheme="minorHAnsi"/>
          <w:color w:val="222222"/>
          <w:sz w:val="20"/>
          <w:szCs w:val="20"/>
        </w:rPr>
      </w:pPr>
      <w:r w:rsidRPr="00124485">
        <w:rPr>
          <w:rFonts w:cstheme="minorHAnsi"/>
          <w:b/>
          <w:color w:val="222222"/>
          <w:sz w:val="24"/>
          <w:szCs w:val="24"/>
        </w:rPr>
        <w:t>Święta Rodzina z Nazaretu jest podstawowym wzorem i przykładem dla rodzin chrześcijańskich. Ta wyjątkowa Rodzina, która wiodła ciche życie, która doświadczyła ubóstwa, prześladowań, wygnania, która wielbiła Boga w sposób nieporównywalnie wzniosły i czysty, jest dla wszystkich rodzin przykładem wierności codziennym obowiązkom, wielkodusznego otwarcia się na potrzeby innych w radosnym wypełnianiu planu Bożego (</w:t>
      </w:r>
      <w:r w:rsidR="00E4294B">
        <w:rPr>
          <w:rFonts w:cstheme="minorHAnsi"/>
          <w:color w:val="222222"/>
          <w:sz w:val="20"/>
          <w:szCs w:val="20"/>
        </w:rPr>
        <w:t>por. FC 86).</w:t>
      </w:r>
    </w:p>
    <w:p w:rsidR="00E4294B" w:rsidRPr="00E4294B" w:rsidRDefault="00E4294B" w:rsidP="00E4294B">
      <w:pPr>
        <w:spacing w:after="120" w:line="276" w:lineRule="auto"/>
        <w:jc w:val="both"/>
        <w:rPr>
          <w:rFonts w:cstheme="minorHAnsi"/>
          <w:color w:val="222222"/>
          <w:sz w:val="20"/>
          <w:szCs w:val="20"/>
        </w:rPr>
      </w:pPr>
    </w:p>
    <w:p w:rsidR="00E4294B" w:rsidRDefault="00E4294B" w:rsidP="008734F5">
      <w:pPr>
        <w:spacing w:after="0"/>
        <w:jc w:val="both"/>
        <w:rPr>
          <w:rFonts w:cstheme="minorHAnsi"/>
          <w:sz w:val="24"/>
          <w:szCs w:val="24"/>
          <w:shd w:val="clear" w:color="auto" w:fill="FFFFFF"/>
        </w:rPr>
      </w:pPr>
    </w:p>
    <w:p w:rsidR="008734F5" w:rsidRDefault="008734F5" w:rsidP="008734F5">
      <w:pPr>
        <w:spacing w:after="0"/>
        <w:jc w:val="both"/>
        <w:rPr>
          <w:rFonts w:cstheme="minorHAnsi"/>
          <w:sz w:val="24"/>
          <w:szCs w:val="24"/>
          <w:shd w:val="clear" w:color="auto" w:fill="FFFFFF"/>
        </w:rPr>
      </w:pPr>
      <w:r>
        <w:rPr>
          <w:rFonts w:cstheme="minorHAnsi"/>
          <w:sz w:val="24"/>
          <w:szCs w:val="24"/>
          <w:shd w:val="clear" w:color="auto" w:fill="FFFFFF"/>
        </w:rPr>
        <w:t xml:space="preserve">  W</w:t>
      </w:r>
      <w:r w:rsidRPr="006706BE">
        <w:rPr>
          <w:rFonts w:cstheme="minorHAnsi"/>
          <w:sz w:val="24"/>
          <w:szCs w:val="24"/>
          <w:shd w:val="clear" w:color="auto" w:fill="FFFFFF"/>
        </w:rPr>
        <w:t xml:space="preserve"> domu rodzinnym Jana Pawła II w </w:t>
      </w:r>
      <w:r>
        <w:rPr>
          <w:rFonts w:cstheme="minorHAnsi"/>
          <w:sz w:val="24"/>
          <w:szCs w:val="24"/>
          <w:shd w:val="clear" w:color="auto" w:fill="FFFFFF"/>
        </w:rPr>
        <w:t xml:space="preserve">Wadowicach można przeczytać następujące słowa: </w:t>
      </w:r>
    </w:p>
    <w:p w:rsidR="008734F5" w:rsidRPr="00BD3071" w:rsidRDefault="008734F5" w:rsidP="008734F5">
      <w:pPr>
        <w:spacing w:after="0"/>
        <w:jc w:val="both"/>
        <w:rPr>
          <w:rFonts w:cstheme="minorHAnsi"/>
          <w:sz w:val="8"/>
          <w:szCs w:val="8"/>
          <w:shd w:val="clear" w:color="auto" w:fill="FFFFFF"/>
        </w:rPr>
      </w:pPr>
    </w:p>
    <w:p w:rsidR="008734F5" w:rsidRDefault="008734F5" w:rsidP="008734F5">
      <w:pPr>
        <w:spacing w:after="0" w:line="276" w:lineRule="auto"/>
        <w:jc w:val="both"/>
        <w:rPr>
          <w:rFonts w:cstheme="minorHAnsi"/>
          <w:b/>
          <w:sz w:val="24"/>
          <w:szCs w:val="24"/>
        </w:rPr>
      </w:pPr>
      <w:r>
        <w:rPr>
          <w:rFonts w:cstheme="minorHAnsi"/>
          <w:b/>
          <w:sz w:val="24"/>
          <w:szCs w:val="24"/>
        </w:rPr>
        <w:t xml:space="preserve"> „</w:t>
      </w:r>
      <w:r w:rsidRPr="00DC7B73">
        <w:rPr>
          <w:rFonts w:cstheme="minorHAnsi"/>
          <w:b/>
          <w:sz w:val="24"/>
          <w:szCs w:val="24"/>
        </w:rPr>
        <w:t>Każda rodzina chrześcijańska winna być pogodną oazą, w której głębokie i szczere uczucie, ogromny spokój; owoc miłości prawdziwej, przeżywanej wiary – dominuje nad wszystkimi drobnymi, codziennymi niepowodzeniami</w:t>
      </w:r>
      <w:r>
        <w:rPr>
          <w:rFonts w:cstheme="minorHAnsi"/>
          <w:b/>
          <w:sz w:val="24"/>
          <w:szCs w:val="24"/>
        </w:rPr>
        <w:t xml:space="preserve">… </w:t>
      </w:r>
      <w:r w:rsidRPr="00DC7B73">
        <w:rPr>
          <w:rFonts w:cstheme="minorHAnsi"/>
          <w:b/>
          <w:sz w:val="24"/>
          <w:szCs w:val="24"/>
        </w:rPr>
        <w:t>Nie lekceważcie więc drobnych powinności i zajęć. Najlepiej spożytkowany jest czas, który poświęca się mężowi, żonie, dzieciom. Najlepszą ofiarą jest wyrzeczenie się wszystkiego, co mogłoby zakłócić życie w rodzinie. Najważniejszym zadaniem, jakie staje przed wami, jest uczynienie, by w waszym domowym ognisku z każdym dniem coraz obficiej owocowała miłość</w:t>
      </w:r>
      <w:r>
        <w:rPr>
          <w:rFonts w:cstheme="minorHAnsi"/>
          <w:b/>
          <w:sz w:val="24"/>
          <w:szCs w:val="24"/>
        </w:rPr>
        <w:t>”</w:t>
      </w:r>
      <w:r w:rsidRPr="00DC7B73">
        <w:rPr>
          <w:rFonts w:cstheme="minorHAnsi"/>
          <w:b/>
          <w:sz w:val="24"/>
          <w:szCs w:val="24"/>
        </w:rPr>
        <w:t>.</w:t>
      </w:r>
    </w:p>
    <w:p w:rsidR="008734F5" w:rsidRDefault="008734F5" w:rsidP="008734F5">
      <w:pPr>
        <w:spacing w:after="120" w:line="276" w:lineRule="auto"/>
        <w:jc w:val="both"/>
        <w:rPr>
          <w:rFonts w:cstheme="minorHAnsi"/>
          <w:b/>
          <w:sz w:val="8"/>
          <w:szCs w:val="8"/>
        </w:rPr>
      </w:pPr>
    </w:p>
    <w:p w:rsidR="008734F5" w:rsidRDefault="008734F5" w:rsidP="008734F5">
      <w:pPr>
        <w:spacing w:after="120" w:line="276" w:lineRule="auto"/>
        <w:jc w:val="both"/>
        <w:rPr>
          <w:rFonts w:cstheme="minorHAnsi"/>
          <w:b/>
          <w:sz w:val="8"/>
          <w:szCs w:val="8"/>
        </w:rPr>
      </w:pPr>
    </w:p>
    <w:p w:rsidR="008734F5" w:rsidRPr="008734F5" w:rsidRDefault="008734F5" w:rsidP="008734F5">
      <w:pPr>
        <w:spacing w:after="120" w:line="276" w:lineRule="auto"/>
        <w:jc w:val="both"/>
        <w:rPr>
          <w:rFonts w:ascii="Calibri" w:eastAsia="Times New Roman" w:hAnsi="Calibri" w:cs="Times New Roman"/>
          <w:b/>
          <w:bCs/>
          <w:sz w:val="24"/>
          <w:szCs w:val="24"/>
          <w:lang w:eastAsia="pl-PL"/>
        </w:rPr>
      </w:pPr>
      <w:r w:rsidRPr="00147039">
        <w:rPr>
          <w:rFonts w:cstheme="minorHAnsi"/>
          <w:sz w:val="24"/>
          <w:szCs w:val="24"/>
        </w:rPr>
        <w:t xml:space="preserve"> „</w:t>
      </w:r>
      <w:r w:rsidRPr="00147039">
        <w:rPr>
          <w:rFonts w:cstheme="minorHAnsi"/>
          <w:b/>
          <w:sz w:val="24"/>
          <w:szCs w:val="24"/>
        </w:rPr>
        <w:t xml:space="preserve">Rodzina </w:t>
      </w:r>
      <w:proofErr w:type="spellStart"/>
      <w:r w:rsidRPr="00147039">
        <w:rPr>
          <w:rFonts w:cstheme="minorHAnsi"/>
          <w:b/>
          <w:sz w:val="24"/>
          <w:szCs w:val="24"/>
        </w:rPr>
        <w:t>szensztacka</w:t>
      </w:r>
      <w:proofErr w:type="spellEnd"/>
      <w:r w:rsidRPr="00147039">
        <w:rPr>
          <w:rFonts w:cstheme="minorHAnsi"/>
          <w:b/>
          <w:sz w:val="24"/>
          <w:szCs w:val="24"/>
        </w:rPr>
        <w:t xml:space="preserve"> – </w:t>
      </w:r>
      <w:r w:rsidRPr="00147039">
        <w:rPr>
          <w:rFonts w:cstheme="minorHAnsi"/>
          <w:sz w:val="24"/>
          <w:szCs w:val="24"/>
        </w:rPr>
        <w:t>mówi O. Założyciel</w:t>
      </w:r>
      <w:r w:rsidRPr="00147039">
        <w:rPr>
          <w:rFonts w:cstheme="minorHAnsi"/>
          <w:b/>
          <w:sz w:val="24"/>
          <w:szCs w:val="24"/>
        </w:rPr>
        <w:t xml:space="preserve"> - to taka rodzina</w:t>
      </w:r>
      <w:r w:rsidRPr="00FD0FB7">
        <w:rPr>
          <w:b/>
          <w:sz w:val="24"/>
          <w:szCs w:val="24"/>
        </w:rPr>
        <w:t xml:space="preserve">, która czerpiąc moc z przymierza miłości z Matką Trzykroć Przedziwną i Królową z Szensztatu stara się, w odpowiedni dla siebie sposób, żyć ideałem </w:t>
      </w:r>
      <w:r w:rsidRPr="00FD0FB7">
        <w:rPr>
          <w:b/>
          <w:i/>
          <w:iCs/>
          <w:sz w:val="24"/>
          <w:szCs w:val="24"/>
        </w:rPr>
        <w:t>Świętej Rodziny z Nazaretu</w:t>
      </w:r>
      <w:r>
        <w:rPr>
          <w:b/>
          <w:sz w:val="24"/>
          <w:szCs w:val="24"/>
        </w:rPr>
        <w:t>”</w:t>
      </w:r>
      <w:r w:rsidRPr="008734F5">
        <w:rPr>
          <w:rFonts w:ascii="Calibri" w:eastAsia="Times New Roman" w:hAnsi="Calibri" w:cs="Times New Roman"/>
          <w:b/>
          <w:bCs/>
          <w:sz w:val="24"/>
          <w:szCs w:val="24"/>
          <w:lang w:eastAsia="pl-PL"/>
        </w:rPr>
        <w:t xml:space="preserve"> </w:t>
      </w:r>
      <w:r w:rsidRPr="0075797D">
        <w:rPr>
          <w:rFonts w:ascii="Calibri" w:eastAsia="Times New Roman" w:hAnsi="Calibri" w:cs="Times New Roman"/>
          <w:bCs/>
          <w:lang w:eastAsia="pl-PL"/>
        </w:rPr>
        <w:t>(O. Józef Kentenich).</w:t>
      </w:r>
    </w:p>
    <w:p w:rsidR="008734F5" w:rsidRPr="00FD0FB7" w:rsidRDefault="008734F5" w:rsidP="008734F5">
      <w:pPr>
        <w:spacing w:after="120" w:line="276" w:lineRule="auto"/>
        <w:jc w:val="both"/>
        <w:rPr>
          <w:sz w:val="24"/>
          <w:szCs w:val="24"/>
        </w:rPr>
      </w:pPr>
    </w:p>
    <w:p w:rsidR="008734F5" w:rsidRPr="0075797D" w:rsidRDefault="008734F5" w:rsidP="008734F5">
      <w:pPr>
        <w:spacing w:after="120" w:line="276" w:lineRule="auto"/>
        <w:jc w:val="both"/>
        <w:rPr>
          <w:rFonts w:ascii="Calibri" w:eastAsia="Times New Roman" w:hAnsi="Calibri" w:cs="Times New Roman"/>
          <w:bCs/>
          <w:lang w:eastAsia="pl-PL"/>
        </w:rPr>
      </w:pPr>
      <w:r w:rsidRPr="008734F5">
        <w:rPr>
          <w:rFonts w:ascii="Calibri" w:eastAsia="Times New Roman" w:hAnsi="Calibri" w:cs="Times New Roman"/>
          <w:bCs/>
          <w:sz w:val="24"/>
          <w:szCs w:val="24"/>
          <w:lang w:eastAsia="pl-PL"/>
        </w:rPr>
        <w:t xml:space="preserve"> </w:t>
      </w:r>
      <w:r w:rsidRPr="008734F5">
        <w:rPr>
          <w:rFonts w:ascii="Calibri" w:eastAsia="Times New Roman" w:hAnsi="Calibri" w:cs="Times New Roman"/>
          <w:b/>
          <w:bCs/>
          <w:sz w:val="24"/>
          <w:szCs w:val="24"/>
          <w:lang w:eastAsia="pl-PL"/>
        </w:rPr>
        <w:t>„ Każda rodzina ma być &lt;żywym sanktuarium&gt;, którego zewnętrznym znakiem jest godne miejsce w domu poświęcone Matce Bożej. Z tego miejsca działa Ona jako Wyc</w:t>
      </w:r>
      <w:r>
        <w:rPr>
          <w:rFonts w:ascii="Calibri" w:eastAsia="Times New Roman" w:hAnsi="Calibri" w:cs="Times New Roman"/>
          <w:b/>
          <w:bCs/>
          <w:sz w:val="24"/>
          <w:szCs w:val="24"/>
          <w:lang w:eastAsia="pl-PL"/>
        </w:rPr>
        <w:t xml:space="preserve">howawczyni i Pośredniczka łask” </w:t>
      </w:r>
      <w:r w:rsidRPr="0075797D">
        <w:rPr>
          <w:rFonts w:ascii="Calibri" w:eastAsia="Times New Roman" w:hAnsi="Calibri" w:cs="Times New Roman"/>
          <w:bCs/>
          <w:lang w:eastAsia="pl-PL"/>
        </w:rPr>
        <w:t>(O. Józef Kentenich).</w:t>
      </w:r>
    </w:p>
    <w:p w:rsidR="00805633" w:rsidRDefault="00805633" w:rsidP="008734F5">
      <w:pPr>
        <w:spacing w:after="120" w:line="276" w:lineRule="auto"/>
        <w:jc w:val="both"/>
        <w:rPr>
          <w:rFonts w:ascii="Calibri" w:eastAsia="Times New Roman" w:hAnsi="Calibri" w:cs="Times New Roman"/>
          <w:b/>
          <w:bCs/>
          <w:sz w:val="24"/>
          <w:szCs w:val="24"/>
          <w:lang w:eastAsia="pl-PL"/>
        </w:rPr>
      </w:pPr>
    </w:p>
    <w:p w:rsidR="00805633" w:rsidRPr="008734F5" w:rsidRDefault="00805633" w:rsidP="008734F5">
      <w:pPr>
        <w:spacing w:after="120" w:line="276" w:lineRule="auto"/>
        <w:jc w:val="both"/>
        <w:rPr>
          <w:rFonts w:ascii="Calibri" w:eastAsia="Times New Roman" w:hAnsi="Calibri" w:cs="Times New Roman"/>
          <w:b/>
          <w:bCs/>
          <w:sz w:val="24"/>
          <w:szCs w:val="24"/>
          <w:lang w:eastAsia="pl-PL"/>
        </w:rPr>
      </w:pPr>
    </w:p>
    <w:p w:rsidR="00805633" w:rsidRPr="0075797D" w:rsidRDefault="00805633" w:rsidP="00805633">
      <w:pPr>
        <w:spacing w:line="276" w:lineRule="auto"/>
        <w:jc w:val="both"/>
        <w:rPr>
          <w:b/>
          <w:color w:val="FF0000"/>
          <w:sz w:val="28"/>
          <w:szCs w:val="28"/>
          <w:u w:val="single"/>
        </w:rPr>
      </w:pPr>
      <w:r w:rsidRPr="0075797D">
        <w:rPr>
          <w:b/>
          <w:color w:val="FF0000"/>
          <w:sz w:val="28"/>
          <w:szCs w:val="28"/>
        </w:rPr>
        <w:t xml:space="preserve">     </w:t>
      </w:r>
      <w:r w:rsidRPr="0075797D">
        <w:rPr>
          <w:b/>
          <w:sz w:val="28"/>
          <w:szCs w:val="28"/>
          <w:u w:val="single"/>
        </w:rPr>
        <w:t xml:space="preserve"> Zapraszam do</w:t>
      </w:r>
      <w:r w:rsidR="00E4294B">
        <w:rPr>
          <w:b/>
          <w:sz w:val="28"/>
          <w:szCs w:val="28"/>
          <w:u w:val="single"/>
        </w:rPr>
        <w:t xml:space="preserve"> małżeńskiej wspólnej refleksji po I cz. spotkania:</w:t>
      </w:r>
    </w:p>
    <w:p w:rsidR="00805633" w:rsidRPr="0075797D" w:rsidRDefault="00805633" w:rsidP="00805633">
      <w:pPr>
        <w:numPr>
          <w:ilvl w:val="0"/>
          <w:numId w:val="2"/>
        </w:numPr>
        <w:spacing w:after="0" w:line="276" w:lineRule="auto"/>
        <w:jc w:val="both"/>
        <w:rPr>
          <w:rFonts w:ascii="Calibri" w:eastAsia="Times New Roman" w:hAnsi="Calibri" w:cs="Times New Roman"/>
          <w:b/>
          <w:sz w:val="24"/>
          <w:szCs w:val="24"/>
        </w:rPr>
      </w:pPr>
      <w:r w:rsidRPr="0075797D">
        <w:rPr>
          <w:rFonts w:ascii="Calibri" w:eastAsia="Times New Roman" w:hAnsi="Calibri" w:cs="Times New Roman"/>
          <w:b/>
          <w:sz w:val="24"/>
          <w:szCs w:val="24"/>
        </w:rPr>
        <w:t xml:space="preserve">Czy my wierzymy w </w:t>
      </w:r>
      <w:r w:rsidR="0075797D" w:rsidRPr="0075797D">
        <w:rPr>
          <w:rFonts w:ascii="Calibri" w:eastAsia="Times New Roman" w:hAnsi="Calibri" w:cs="Times New Roman"/>
          <w:b/>
          <w:sz w:val="24"/>
          <w:szCs w:val="24"/>
        </w:rPr>
        <w:t>moc sakramentu</w:t>
      </w:r>
      <w:r w:rsidRPr="0075797D">
        <w:rPr>
          <w:rFonts w:ascii="Calibri" w:eastAsia="Times New Roman" w:hAnsi="Calibri" w:cs="Times New Roman"/>
          <w:b/>
          <w:sz w:val="24"/>
          <w:szCs w:val="24"/>
        </w:rPr>
        <w:t xml:space="preserve"> małżeństwa?  </w:t>
      </w:r>
    </w:p>
    <w:p w:rsidR="00805633" w:rsidRPr="0075797D" w:rsidRDefault="00805633" w:rsidP="00805633">
      <w:pPr>
        <w:numPr>
          <w:ilvl w:val="0"/>
          <w:numId w:val="2"/>
        </w:numPr>
        <w:spacing w:after="0" w:line="276" w:lineRule="auto"/>
        <w:jc w:val="both"/>
        <w:rPr>
          <w:rFonts w:ascii="Calibri" w:eastAsia="Times New Roman" w:hAnsi="Calibri" w:cs="Times New Roman"/>
          <w:b/>
          <w:sz w:val="24"/>
          <w:szCs w:val="24"/>
        </w:rPr>
      </w:pPr>
      <w:r w:rsidRPr="0075797D">
        <w:rPr>
          <w:rFonts w:ascii="Calibri" w:eastAsia="Times New Roman" w:hAnsi="Calibri" w:cs="Times New Roman"/>
          <w:b/>
          <w:sz w:val="24"/>
          <w:szCs w:val="24"/>
        </w:rPr>
        <w:t xml:space="preserve">Czy wierzymy, że Jezus jest z nami dzięki przyjęciu sakramentu małżeństwa ….  ???   </w:t>
      </w:r>
    </w:p>
    <w:p w:rsidR="00805633" w:rsidRPr="0075797D" w:rsidRDefault="00805633" w:rsidP="00805633">
      <w:pPr>
        <w:numPr>
          <w:ilvl w:val="0"/>
          <w:numId w:val="2"/>
        </w:numPr>
        <w:spacing w:after="0" w:line="276" w:lineRule="auto"/>
        <w:jc w:val="both"/>
        <w:rPr>
          <w:rFonts w:ascii="Calibri" w:eastAsia="Times New Roman" w:hAnsi="Calibri" w:cs="Times New Roman"/>
          <w:b/>
          <w:sz w:val="24"/>
          <w:szCs w:val="24"/>
        </w:rPr>
      </w:pPr>
      <w:r w:rsidRPr="0075797D">
        <w:rPr>
          <w:rFonts w:ascii="Calibri" w:eastAsia="Times New Roman" w:hAnsi="Calibri" w:cs="Times New Roman"/>
          <w:b/>
          <w:sz w:val="24"/>
          <w:szCs w:val="24"/>
        </w:rPr>
        <w:t>Czy i jak czerpiemy w codzienności z tego sakramentu do pokonywania trudności i kryzysów małżeńskich ?</w:t>
      </w:r>
    </w:p>
    <w:p w:rsidR="00805633" w:rsidRPr="0075797D" w:rsidRDefault="00805633" w:rsidP="00805633">
      <w:pPr>
        <w:spacing w:after="0" w:line="240" w:lineRule="auto"/>
        <w:ind w:firstLine="360"/>
        <w:jc w:val="both"/>
        <w:rPr>
          <w:rFonts w:ascii="Calibri" w:eastAsia="Times New Roman" w:hAnsi="Calibri" w:cs="Times New Roman"/>
          <w:b/>
          <w:sz w:val="8"/>
          <w:szCs w:val="8"/>
        </w:rPr>
      </w:pPr>
    </w:p>
    <w:p w:rsidR="00805633" w:rsidRPr="0075797D" w:rsidRDefault="00805633" w:rsidP="00805633">
      <w:pPr>
        <w:spacing w:after="0" w:line="276" w:lineRule="auto"/>
        <w:jc w:val="both"/>
        <w:rPr>
          <w:rFonts w:eastAsia="Times New Roman" w:cstheme="minorHAnsi"/>
          <w:b/>
          <w:color w:val="FF0000"/>
          <w:sz w:val="16"/>
          <w:szCs w:val="16"/>
          <w:lang w:eastAsia="pl-PL"/>
        </w:rPr>
      </w:pPr>
    </w:p>
    <w:p w:rsidR="00805633" w:rsidRPr="0075797D" w:rsidRDefault="00805633" w:rsidP="00805633">
      <w:pPr>
        <w:spacing w:after="0" w:line="276" w:lineRule="auto"/>
        <w:jc w:val="both"/>
        <w:rPr>
          <w:rFonts w:eastAsia="Times New Roman" w:cstheme="minorHAnsi"/>
          <w:b/>
          <w:color w:val="FF0000"/>
          <w:sz w:val="16"/>
          <w:szCs w:val="16"/>
          <w:lang w:eastAsia="pl-PL"/>
        </w:rPr>
      </w:pPr>
    </w:p>
    <w:p w:rsidR="00805633" w:rsidRPr="00AB46A2" w:rsidRDefault="00805633" w:rsidP="008734F5">
      <w:pPr>
        <w:spacing w:after="120" w:line="276" w:lineRule="auto"/>
        <w:jc w:val="both"/>
        <w:rPr>
          <w:rFonts w:cstheme="minorHAnsi"/>
          <w:sz w:val="20"/>
          <w:szCs w:val="20"/>
        </w:rPr>
      </w:pPr>
    </w:p>
    <w:p w:rsidR="00805633" w:rsidRPr="0075797D" w:rsidRDefault="00805633" w:rsidP="00805633">
      <w:pPr>
        <w:spacing w:line="276" w:lineRule="auto"/>
        <w:jc w:val="both"/>
        <w:rPr>
          <w:b/>
          <w:color w:val="FF0000"/>
          <w:sz w:val="28"/>
          <w:szCs w:val="28"/>
          <w:u w:val="single"/>
        </w:rPr>
      </w:pPr>
      <w:r>
        <w:rPr>
          <w:b/>
          <w:color w:val="FF0000"/>
          <w:sz w:val="24"/>
          <w:szCs w:val="24"/>
        </w:rPr>
        <w:t xml:space="preserve">    </w:t>
      </w:r>
      <w:r w:rsidRPr="0075797D">
        <w:rPr>
          <w:b/>
          <w:color w:val="FF0000"/>
          <w:sz w:val="28"/>
          <w:szCs w:val="28"/>
        </w:rPr>
        <w:t xml:space="preserve"> </w:t>
      </w:r>
      <w:r w:rsidRPr="0075797D">
        <w:rPr>
          <w:b/>
          <w:sz w:val="28"/>
          <w:szCs w:val="28"/>
          <w:u w:val="single"/>
        </w:rPr>
        <w:t xml:space="preserve"> Zapraszam do</w:t>
      </w:r>
      <w:r w:rsidR="00E4294B">
        <w:rPr>
          <w:b/>
          <w:sz w:val="28"/>
          <w:szCs w:val="28"/>
          <w:u w:val="single"/>
        </w:rPr>
        <w:t xml:space="preserve"> małżeńskiej wspólnej refleksji po II cz. spotkania:</w:t>
      </w:r>
      <w:bookmarkStart w:id="0" w:name="_GoBack"/>
      <w:bookmarkEnd w:id="0"/>
    </w:p>
    <w:p w:rsidR="00805633" w:rsidRDefault="00805633" w:rsidP="00805633">
      <w:pPr>
        <w:pStyle w:val="Akapitzlist"/>
        <w:numPr>
          <w:ilvl w:val="0"/>
          <w:numId w:val="1"/>
        </w:numPr>
        <w:spacing w:line="276" w:lineRule="auto"/>
        <w:jc w:val="both"/>
        <w:rPr>
          <w:b/>
          <w:color w:val="000000" w:themeColor="text1"/>
          <w:sz w:val="24"/>
          <w:szCs w:val="24"/>
        </w:rPr>
      </w:pPr>
      <w:r>
        <w:rPr>
          <w:b/>
          <w:color w:val="000000" w:themeColor="text1"/>
          <w:sz w:val="24"/>
          <w:szCs w:val="24"/>
        </w:rPr>
        <w:t xml:space="preserve">Jak korzystamy z przymierza miłości jako daru? Czy potrafimy zawierzać </w:t>
      </w:r>
      <w:r w:rsidR="0075797D">
        <w:rPr>
          <w:b/>
          <w:color w:val="000000" w:themeColor="text1"/>
          <w:sz w:val="24"/>
          <w:szCs w:val="24"/>
        </w:rPr>
        <w:t>Maryi wszystkie</w:t>
      </w:r>
      <w:r>
        <w:rPr>
          <w:b/>
          <w:color w:val="000000" w:themeColor="text1"/>
          <w:sz w:val="24"/>
          <w:szCs w:val="24"/>
        </w:rPr>
        <w:t xml:space="preserve"> sprawy naszego małżeństwa i rodziny?</w:t>
      </w:r>
    </w:p>
    <w:p w:rsidR="00805633" w:rsidRPr="00FE4292" w:rsidRDefault="00805633" w:rsidP="00805633">
      <w:pPr>
        <w:pStyle w:val="Akapitzlist"/>
        <w:spacing w:line="276" w:lineRule="auto"/>
        <w:jc w:val="both"/>
        <w:rPr>
          <w:b/>
          <w:color w:val="000000" w:themeColor="text1"/>
          <w:sz w:val="8"/>
          <w:szCs w:val="8"/>
        </w:rPr>
      </w:pPr>
    </w:p>
    <w:p w:rsidR="00805633" w:rsidRDefault="00805633" w:rsidP="00805633">
      <w:pPr>
        <w:pStyle w:val="Akapitzlist"/>
        <w:numPr>
          <w:ilvl w:val="0"/>
          <w:numId w:val="1"/>
        </w:numPr>
        <w:spacing w:line="276" w:lineRule="auto"/>
        <w:jc w:val="both"/>
        <w:rPr>
          <w:b/>
          <w:color w:val="000000" w:themeColor="text1"/>
          <w:sz w:val="24"/>
          <w:szCs w:val="24"/>
        </w:rPr>
      </w:pPr>
      <w:r>
        <w:rPr>
          <w:b/>
          <w:color w:val="000000" w:themeColor="text1"/>
          <w:sz w:val="24"/>
          <w:szCs w:val="24"/>
        </w:rPr>
        <w:t xml:space="preserve">Czy przymierze miłości jest dla nas źródłem siły, łaski, pokoju…..? </w:t>
      </w:r>
    </w:p>
    <w:p w:rsidR="00805633" w:rsidRPr="00FE4292" w:rsidRDefault="00805633" w:rsidP="00805633">
      <w:pPr>
        <w:pStyle w:val="Akapitzlist"/>
        <w:rPr>
          <w:b/>
          <w:color w:val="000000" w:themeColor="text1"/>
          <w:sz w:val="8"/>
          <w:szCs w:val="8"/>
        </w:rPr>
      </w:pPr>
    </w:p>
    <w:p w:rsidR="00805633" w:rsidRDefault="00805633" w:rsidP="00805633">
      <w:pPr>
        <w:pStyle w:val="Akapitzlist"/>
        <w:numPr>
          <w:ilvl w:val="0"/>
          <w:numId w:val="1"/>
        </w:numPr>
        <w:spacing w:line="276" w:lineRule="auto"/>
        <w:jc w:val="both"/>
        <w:rPr>
          <w:b/>
          <w:color w:val="000000" w:themeColor="text1"/>
          <w:sz w:val="24"/>
          <w:szCs w:val="24"/>
        </w:rPr>
      </w:pPr>
      <w:r>
        <w:rPr>
          <w:b/>
          <w:color w:val="000000" w:themeColor="text1"/>
          <w:sz w:val="24"/>
          <w:szCs w:val="24"/>
        </w:rPr>
        <w:t xml:space="preserve">Czy wierzymy, że w Sanktuarium Domowym mamy źródło łask kształtujących nas na ŻYWE SANKTUARIUM SZENSZTACKIE ? </w:t>
      </w:r>
    </w:p>
    <w:p w:rsidR="00805633" w:rsidRPr="00A10342" w:rsidRDefault="00805633" w:rsidP="00805633">
      <w:pPr>
        <w:pStyle w:val="Akapitzlist"/>
        <w:rPr>
          <w:b/>
          <w:color w:val="000000" w:themeColor="text1"/>
          <w:sz w:val="24"/>
          <w:szCs w:val="24"/>
        </w:rPr>
      </w:pPr>
    </w:p>
    <w:p w:rsidR="00805633" w:rsidRPr="00E54494" w:rsidRDefault="00805633" w:rsidP="00805633">
      <w:pPr>
        <w:pStyle w:val="Akapitzlist"/>
        <w:numPr>
          <w:ilvl w:val="0"/>
          <w:numId w:val="1"/>
        </w:numPr>
        <w:spacing w:line="276" w:lineRule="auto"/>
        <w:jc w:val="both"/>
        <w:rPr>
          <w:b/>
          <w:color w:val="000000" w:themeColor="text1"/>
          <w:sz w:val="24"/>
          <w:szCs w:val="24"/>
        </w:rPr>
      </w:pPr>
      <w:r>
        <w:rPr>
          <w:b/>
          <w:color w:val="000000" w:themeColor="text1"/>
          <w:sz w:val="24"/>
          <w:szCs w:val="24"/>
        </w:rPr>
        <w:t>W jaki sposób możemy – jako małżeństwo i rodzina stawać się ŻYWYM SANKTUARIUM ?</w:t>
      </w:r>
    </w:p>
    <w:p w:rsidR="005655BE" w:rsidRDefault="00E65938">
      <w:r>
        <w:t xml:space="preserve">                       </w:t>
      </w:r>
    </w:p>
    <w:sectPr w:rsidR="005655BE" w:rsidSect="00E65938">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04AA"/>
    <w:multiLevelType w:val="hybridMultilevel"/>
    <w:tmpl w:val="281E4A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5C7479"/>
    <w:multiLevelType w:val="hybridMultilevel"/>
    <w:tmpl w:val="2910A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05"/>
    <w:rsid w:val="005655BE"/>
    <w:rsid w:val="0075797D"/>
    <w:rsid w:val="00805633"/>
    <w:rsid w:val="008734F5"/>
    <w:rsid w:val="00C06E05"/>
    <w:rsid w:val="00E4294B"/>
    <w:rsid w:val="00E65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2E42"/>
  <w15:chartTrackingRefBased/>
  <w15:docId w15:val="{D26AF092-892C-40AE-B51C-78F1583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734F5"/>
    <w:rPr>
      <w:b/>
      <w:bCs/>
    </w:rPr>
  </w:style>
  <w:style w:type="paragraph" w:styleId="Akapitzlist">
    <w:name w:val="List Paragraph"/>
    <w:basedOn w:val="Normalny"/>
    <w:uiPriority w:val="34"/>
    <w:qFormat/>
    <w:rsid w:val="0080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2020-06-16T09:47:00Z</dcterms:created>
  <dcterms:modified xsi:type="dcterms:W3CDTF">2020-06-17T18:16:00Z</dcterms:modified>
</cp:coreProperties>
</file>